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476C3" w14:textId="77777777" w:rsidR="00FC0588" w:rsidRPr="00902A3A" w:rsidRDefault="00FC0588" w:rsidP="00FC0588">
      <w:pPr>
        <w:pStyle w:val="NoSpacing"/>
        <w:rPr>
          <w:rFonts w:ascii="Arial" w:hAnsi="Arial" w:cs="Arial"/>
          <w:sz w:val="24"/>
          <w:szCs w:val="28"/>
        </w:rPr>
      </w:pPr>
      <w:r w:rsidRPr="00902A3A">
        <w:rPr>
          <w:rFonts w:ascii="Arial" w:hAnsi="Arial" w:cs="Arial"/>
          <w:sz w:val="24"/>
          <w:szCs w:val="28"/>
        </w:rPr>
        <w:t>Small Wins That Lead to Big Growth</w:t>
      </w:r>
    </w:p>
    <w:p w14:paraId="33E456E0" w14:textId="77777777" w:rsidR="000B1F8B" w:rsidRPr="00902A3A" w:rsidRDefault="000B1F8B" w:rsidP="00FC0588">
      <w:pPr>
        <w:pStyle w:val="NoSpacing"/>
        <w:rPr>
          <w:rFonts w:ascii="Arial" w:hAnsi="Arial" w:cs="Arial"/>
          <w:sz w:val="24"/>
          <w:szCs w:val="28"/>
        </w:rPr>
      </w:pPr>
    </w:p>
    <w:p w14:paraId="47465470" w14:textId="77777777" w:rsidR="008D159A" w:rsidRPr="00902A3A" w:rsidRDefault="008D159A" w:rsidP="008D159A">
      <w:pPr>
        <w:pStyle w:val="NoSpacing"/>
        <w:rPr>
          <w:rFonts w:ascii="Arial" w:hAnsi="Arial" w:cs="Arial"/>
          <w:sz w:val="24"/>
          <w:szCs w:val="28"/>
        </w:rPr>
      </w:pPr>
      <w:r w:rsidRPr="008D159A">
        <w:rPr>
          <w:rFonts w:ascii="Arial" w:hAnsi="Arial" w:cs="Arial"/>
          <w:sz w:val="24"/>
          <w:szCs w:val="28"/>
        </w:rPr>
        <w:t>Big changes often start with small wins. You might not always notice them, but those small actions you repeat every day add up. They build momentum, increase your confidence, and create long-term change. Personal growth is not only about major breakthroughs or dramatic results. It is also about the moments you follow through, the habits you stick with, and the times you show up even when you do not feel like it. Small wins are proof that you are growing, even if things still feel challenging. The more you recognize these moments, the more motivated you will feel to keep going.</w:t>
      </w:r>
    </w:p>
    <w:p w14:paraId="6B2173A7" w14:textId="77777777" w:rsidR="004C28B8" w:rsidRPr="00902A3A" w:rsidRDefault="004C28B8" w:rsidP="008D159A">
      <w:pPr>
        <w:pStyle w:val="NoSpacing"/>
        <w:rPr>
          <w:rFonts w:ascii="Arial" w:hAnsi="Arial" w:cs="Arial"/>
          <w:sz w:val="24"/>
          <w:szCs w:val="28"/>
        </w:rPr>
      </w:pPr>
    </w:p>
    <w:p w14:paraId="3849557B" w14:textId="77777777" w:rsidR="004C28B8" w:rsidRPr="008D159A" w:rsidRDefault="004C28B8" w:rsidP="008D159A">
      <w:pPr>
        <w:pStyle w:val="NoSpacing"/>
        <w:rPr>
          <w:rFonts w:ascii="Arial" w:hAnsi="Arial" w:cs="Arial"/>
          <w:sz w:val="24"/>
          <w:szCs w:val="28"/>
        </w:rPr>
      </w:pPr>
    </w:p>
    <w:p w14:paraId="5AD90778" w14:textId="77777777" w:rsidR="004C28B8" w:rsidRPr="00902A3A" w:rsidRDefault="008D159A" w:rsidP="008D159A">
      <w:pPr>
        <w:pStyle w:val="NoSpacing"/>
        <w:rPr>
          <w:rFonts w:ascii="Arial" w:hAnsi="Arial" w:cs="Arial"/>
          <w:b/>
          <w:bCs/>
          <w:sz w:val="24"/>
          <w:szCs w:val="28"/>
        </w:rPr>
      </w:pPr>
      <w:r w:rsidRPr="008D159A">
        <w:rPr>
          <w:rFonts w:ascii="Arial" w:hAnsi="Arial" w:cs="Arial"/>
          <w:b/>
          <w:bCs/>
          <w:sz w:val="24"/>
          <w:szCs w:val="28"/>
        </w:rPr>
        <w:t>Define What a Small Win Looks Like for You</w:t>
      </w:r>
    </w:p>
    <w:p w14:paraId="70222925" w14:textId="70612BC5" w:rsidR="008D159A" w:rsidRPr="00902A3A" w:rsidRDefault="008D159A" w:rsidP="008D159A">
      <w:pPr>
        <w:pStyle w:val="NoSpacing"/>
        <w:rPr>
          <w:rFonts w:ascii="Arial" w:hAnsi="Arial" w:cs="Arial"/>
          <w:sz w:val="24"/>
          <w:szCs w:val="28"/>
        </w:rPr>
      </w:pPr>
      <w:r w:rsidRPr="008D159A">
        <w:rPr>
          <w:rFonts w:ascii="Arial" w:hAnsi="Arial" w:cs="Arial"/>
          <w:sz w:val="24"/>
          <w:szCs w:val="28"/>
        </w:rPr>
        <w:br/>
        <w:t>Before you can track your small wins, you need to decide what they are. A small win is personal. It might be speaking up when you used to stay silent, choosing a healthy meal, or making time for a daily journal check-in. These things may seem minor, but they are signs of progress. You get to define what counts. It does not have to be something other people would notice. If it feels like a step forward for you, it matters. When you start identifying these wins clearly, you will begin to see them more often.</w:t>
      </w:r>
    </w:p>
    <w:p w14:paraId="54E7214D" w14:textId="77777777" w:rsidR="004C28B8" w:rsidRPr="00902A3A" w:rsidRDefault="004C28B8" w:rsidP="008D159A">
      <w:pPr>
        <w:pStyle w:val="NoSpacing"/>
        <w:rPr>
          <w:rFonts w:ascii="Arial" w:hAnsi="Arial" w:cs="Arial"/>
          <w:sz w:val="24"/>
          <w:szCs w:val="28"/>
        </w:rPr>
      </w:pPr>
    </w:p>
    <w:p w14:paraId="7CDDA540" w14:textId="77777777" w:rsidR="004C28B8" w:rsidRPr="008D159A" w:rsidRDefault="004C28B8" w:rsidP="008D159A">
      <w:pPr>
        <w:pStyle w:val="NoSpacing"/>
        <w:rPr>
          <w:rFonts w:ascii="Arial" w:hAnsi="Arial" w:cs="Arial"/>
          <w:sz w:val="24"/>
          <w:szCs w:val="28"/>
        </w:rPr>
      </w:pPr>
    </w:p>
    <w:p w14:paraId="128F332B" w14:textId="77777777" w:rsidR="004C28B8" w:rsidRPr="00902A3A" w:rsidRDefault="008D159A" w:rsidP="008D159A">
      <w:pPr>
        <w:pStyle w:val="NoSpacing"/>
        <w:rPr>
          <w:rFonts w:ascii="Arial" w:hAnsi="Arial" w:cs="Arial"/>
          <w:b/>
          <w:bCs/>
          <w:sz w:val="24"/>
          <w:szCs w:val="28"/>
        </w:rPr>
      </w:pPr>
      <w:r w:rsidRPr="008D159A">
        <w:rPr>
          <w:rFonts w:ascii="Arial" w:hAnsi="Arial" w:cs="Arial"/>
          <w:b/>
          <w:bCs/>
          <w:sz w:val="24"/>
          <w:szCs w:val="28"/>
        </w:rPr>
        <w:t>Build Confidence Through Repetition</w:t>
      </w:r>
    </w:p>
    <w:p w14:paraId="69917630" w14:textId="5E197AF7" w:rsidR="008D159A" w:rsidRPr="00902A3A" w:rsidRDefault="008D159A" w:rsidP="008D159A">
      <w:pPr>
        <w:pStyle w:val="NoSpacing"/>
        <w:rPr>
          <w:rFonts w:ascii="Arial" w:hAnsi="Arial" w:cs="Arial"/>
          <w:sz w:val="24"/>
          <w:szCs w:val="28"/>
        </w:rPr>
      </w:pPr>
      <w:r w:rsidRPr="008D159A">
        <w:rPr>
          <w:rFonts w:ascii="Arial" w:hAnsi="Arial" w:cs="Arial"/>
          <w:sz w:val="24"/>
          <w:szCs w:val="28"/>
        </w:rPr>
        <w:br/>
        <w:t xml:space="preserve">Repeating small actions builds trust in yourself. When you follow through consistently, even in simple ways, you start to believe that you can handle bigger goals too. Each time you complete a task, no matter how small, you send yourself a message: I can do this. That quiet, steady repetition creates a foundation. It builds confidence in your ability to commit, to grow, and to stay on track. Over time, these repeated wins shift your mindset. You stop doubting yourself and start expecting success, because you have proof that you </w:t>
      </w:r>
      <w:proofErr w:type="gramStart"/>
      <w:r w:rsidRPr="008D159A">
        <w:rPr>
          <w:rFonts w:ascii="Arial" w:hAnsi="Arial" w:cs="Arial"/>
          <w:sz w:val="24"/>
          <w:szCs w:val="28"/>
        </w:rPr>
        <w:t>are capable of showing</w:t>
      </w:r>
      <w:proofErr w:type="gramEnd"/>
      <w:r w:rsidRPr="008D159A">
        <w:rPr>
          <w:rFonts w:ascii="Arial" w:hAnsi="Arial" w:cs="Arial"/>
          <w:sz w:val="24"/>
          <w:szCs w:val="28"/>
        </w:rPr>
        <w:t xml:space="preserve"> up.</w:t>
      </w:r>
    </w:p>
    <w:p w14:paraId="23818B43" w14:textId="77777777" w:rsidR="004C28B8" w:rsidRPr="00902A3A" w:rsidRDefault="004C28B8" w:rsidP="008D159A">
      <w:pPr>
        <w:pStyle w:val="NoSpacing"/>
        <w:rPr>
          <w:rFonts w:ascii="Arial" w:hAnsi="Arial" w:cs="Arial"/>
          <w:sz w:val="24"/>
          <w:szCs w:val="28"/>
        </w:rPr>
      </w:pPr>
    </w:p>
    <w:p w14:paraId="0CC6449C" w14:textId="77777777" w:rsidR="004C28B8" w:rsidRPr="008D159A" w:rsidRDefault="004C28B8" w:rsidP="008D159A">
      <w:pPr>
        <w:pStyle w:val="NoSpacing"/>
        <w:rPr>
          <w:rFonts w:ascii="Arial" w:hAnsi="Arial" w:cs="Arial"/>
          <w:sz w:val="24"/>
          <w:szCs w:val="28"/>
        </w:rPr>
      </w:pPr>
    </w:p>
    <w:p w14:paraId="753354EA" w14:textId="77777777" w:rsidR="004C28B8" w:rsidRPr="00902A3A" w:rsidRDefault="008D159A" w:rsidP="008D159A">
      <w:pPr>
        <w:pStyle w:val="NoSpacing"/>
        <w:rPr>
          <w:rFonts w:ascii="Arial" w:hAnsi="Arial" w:cs="Arial"/>
          <w:b/>
          <w:bCs/>
          <w:sz w:val="24"/>
          <w:szCs w:val="28"/>
        </w:rPr>
      </w:pPr>
      <w:r w:rsidRPr="008D159A">
        <w:rPr>
          <w:rFonts w:ascii="Arial" w:hAnsi="Arial" w:cs="Arial"/>
          <w:b/>
          <w:bCs/>
          <w:sz w:val="24"/>
          <w:szCs w:val="28"/>
        </w:rPr>
        <w:t>Let Go of the “All or Nothing” Mentality</w:t>
      </w:r>
    </w:p>
    <w:p w14:paraId="0C6FF21F" w14:textId="2D42C2AE" w:rsidR="008D159A" w:rsidRPr="00902A3A" w:rsidRDefault="008D159A" w:rsidP="008D159A">
      <w:pPr>
        <w:pStyle w:val="NoSpacing"/>
        <w:rPr>
          <w:rFonts w:ascii="Arial" w:hAnsi="Arial" w:cs="Arial"/>
          <w:sz w:val="24"/>
          <w:szCs w:val="28"/>
        </w:rPr>
      </w:pPr>
      <w:r w:rsidRPr="008D159A">
        <w:rPr>
          <w:rFonts w:ascii="Arial" w:hAnsi="Arial" w:cs="Arial"/>
          <w:sz w:val="24"/>
          <w:szCs w:val="28"/>
        </w:rPr>
        <w:br/>
        <w:t xml:space="preserve">You do not have to be perfect to make progress. Waiting until everything feels right or doing things only when you can go all-in will slow you down. Small wins help you break out of this mindset. Even five minutes of focus counts. Even one mindful choice matters. When you let go of the idea that success </w:t>
      </w:r>
      <w:proofErr w:type="gramStart"/>
      <w:r w:rsidRPr="008D159A">
        <w:rPr>
          <w:rFonts w:ascii="Arial" w:hAnsi="Arial" w:cs="Arial"/>
          <w:sz w:val="24"/>
          <w:szCs w:val="28"/>
        </w:rPr>
        <w:t>has to</w:t>
      </w:r>
      <w:proofErr w:type="gramEnd"/>
      <w:r w:rsidRPr="008D159A">
        <w:rPr>
          <w:rFonts w:ascii="Arial" w:hAnsi="Arial" w:cs="Arial"/>
          <w:sz w:val="24"/>
          <w:szCs w:val="28"/>
        </w:rPr>
        <w:t xml:space="preserve"> be big or flawless, you give yourself space to grow. You stop giving up when things are not ideal. You keep going, one step at a time, and that steady progress becomes much more sustainable.</w:t>
      </w:r>
    </w:p>
    <w:p w14:paraId="3367F58B" w14:textId="77777777" w:rsidR="004C28B8" w:rsidRPr="00902A3A" w:rsidRDefault="004C28B8" w:rsidP="008D159A">
      <w:pPr>
        <w:pStyle w:val="NoSpacing"/>
        <w:rPr>
          <w:rFonts w:ascii="Arial" w:hAnsi="Arial" w:cs="Arial"/>
          <w:sz w:val="24"/>
          <w:szCs w:val="28"/>
        </w:rPr>
      </w:pPr>
    </w:p>
    <w:p w14:paraId="59D61403" w14:textId="77777777" w:rsidR="004C28B8" w:rsidRPr="008D159A" w:rsidRDefault="004C28B8" w:rsidP="008D159A">
      <w:pPr>
        <w:pStyle w:val="NoSpacing"/>
        <w:rPr>
          <w:rFonts w:ascii="Arial" w:hAnsi="Arial" w:cs="Arial"/>
          <w:sz w:val="24"/>
          <w:szCs w:val="28"/>
        </w:rPr>
      </w:pPr>
    </w:p>
    <w:p w14:paraId="6DB60322" w14:textId="77777777" w:rsidR="004C28B8" w:rsidRPr="00902A3A" w:rsidRDefault="008D159A" w:rsidP="008D159A">
      <w:pPr>
        <w:pStyle w:val="NoSpacing"/>
        <w:rPr>
          <w:rFonts w:ascii="Arial" w:hAnsi="Arial" w:cs="Arial"/>
          <w:b/>
          <w:bCs/>
          <w:sz w:val="24"/>
          <w:szCs w:val="28"/>
        </w:rPr>
      </w:pPr>
      <w:r w:rsidRPr="008D159A">
        <w:rPr>
          <w:rFonts w:ascii="Arial" w:hAnsi="Arial" w:cs="Arial"/>
          <w:b/>
          <w:bCs/>
          <w:sz w:val="24"/>
          <w:szCs w:val="28"/>
        </w:rPr>
        <w:t>Acknowledge Tiny Daily Changes</w:t>
      </w:r>
    </w:p>
    <w:p w14:paraId="3DA84B34" w14:textId="04CAA8AF" w:rsidR="008D159A" w:rsidRPr="00902A3A" w:rsidRDefault="008D159A" w:rsidP="008D159A">
      <w:pPr>
        <w:pStyle w:val="NoSpacing"/>
        <w:rPr>
          <w:rFonts w:ascii="Arial" w:hAnsi="Arial" w:cs="Arial"/>
          <w:sz w:val="24"/>
          <w:szCs w:val="28"/>
        </w:rPr>
      </w:pPr>
      <w:r w:rsidRPr="008D159A">
        <w:rPr>
          <w:rFonts w:ascii="Arial" w:hAnsi="Arial" w:cs="Arial"/>
          <w:sz w:val="24"/>
          <w:szCs w:val="28"/>
        </w:rPr>
        <w:br/>
        <w:t xml:space="preserve">The little things you do each day can be easy to overlook. Maybe you pause before reacting, take a short walk instead of scrolling, or drink more water than usual. These </w:t>
      </w:r>
      <w:r w:rsidRPr="008D159A">
        <w:rPr>
          <w:rFonts w:ascii="Arial" w:hAnsi="Arial" w:cs="Arial"/>
          <w:sz w:val="24"/>
          <w:szCs w:val="28"/>
        </w:rPr>
        <w:lastRenderedPageBreak/>
        <w:t>changes feel small in the moment, but they are signs of progress. Acknowledging them helps you build awareness. You realize that you are making better choices without even thinking about it. When you notice these tiny shifts, you reinforce your growth. You remind yourself that your efforts matter. These daily moments are where lasting change begins, so do not ignore them.</w:t>
      </w:r>
    </w:p>
    <w:p w14:paraId="610550AC" w14:textId="77777777" w:rsidR="004C28B8" w:rsidRPr="00902A3A" w:rsidRDefault="004C28B8" w:rsidP="008D159A">
      <w:pPr>
        <w:pStyle w:val="NoSpacing"/>
        <w:rPr>
          <w:rFonts w:ascii="Arial" w:hAnsi="Arial" w:cs="Arial"/>
          <w:sz w:val="24"/>
          <w:szCs w:val="28"/>
        </w:rPr>
      </w:pPr>
    </w:p>
    <w:p w14:paraId="02477657" w14:textId="77777777" w:rsidR="004C28B8" w:rsidRPr="008D159A" w:rsidRDefault="004C28B8" w:rsidP="008D159A">
      <w:pPr>
        <w:pStyle w:val="NoSpacing"/>
        <w:rPr>
          <w:rFonts w:ascii="Arial" w:hAnsi="Arial" w:cs="Arial"/>
          <w:sz w:val="24"/>
          <w:szCs w:val="28"/>
        </w:rPr>
      </w:pPr>
    </w:p>
    <w:p w14:paraId="593EA27F" w14:textId="77777777" w:rsidR="004C28B8" w:rsidRPr="00902A3A" w:rsidRDefault="008D159A" w:rsidP="008D159A">
      <w:pPr>
        <w:pStyle w:val="NoSpacing"/>
        <w:rPr>
          <w:rFonts w:ascii="Arial" w:hAnsi="Arial" w:cs="Arial"/>
          <w:b/>
          <w:bCs/>
          <w:sz w:val="24"/>
          <w:szCs w:val="28"/>
        </w:rPr>
      </w:pPr>
      <w:r w:rsidRPr="008D159A">
        <w:rPr>
          <w:rFonts w:ascii="Arial" w:hAnsi="Arial" w:cs="Arial"/>
          <w:b/>
          <w:bCs/>
          <w:sz w:val="24"/>
          <w:szCs w:val="28"/>
        </w:rPr>
        <w:t>Use Small Wins as Motivation to Continue</w:t>
      </w:r>
    </w:p>
    <w:p w14:paraId="7C59EFB7" w14:textId="0A938AC0" w:rsidR="008D159A" w:rsidRPr="00902A3A" w:rsidRDefault="008D159A" w:rsidP="008D159A">
      <w:pPr>
        <w:pStyle w:val="NoSpacing"/>
        <w:rPr>
          <w:rFonts w:ascii="Arial" w:hAnsi="Arial" w:cs="Arial"/>
          <w:sz w:val="24"/>
          <w:szCs w:val="28"/>
        </w:rPr>
      </w:pPr>
      <w:r w:rsidRPr="008D159A">
        <w:rPr>
          <w:rFonts w:ascii="Arial" w:hAnsi="Arial" w:cs="Arial"/>
          <w:sz w:val="24"/>
          <w:szCs w:val="28"/>
        </w:rPr>
        <w:br/>
        <w:t>When you notice a win, no matter how small, let it motivate you to keep going. That one win is proof that you are making progress. It means your actions are working. Instead of brushing it off or telling yourself it was not enough, let it be a source of pride. When you focus on progress instead of perfection, you create a positive feedback loop. One success encourages another. The more you celebrate what is working, the easier it becomes to keep building. Small wins can fuel your next steps, one day at a time.</w:t>
      </w:r>
    </w:p>
    <w:p w14:paraId="5EFC7B17" w14:textId="77777777" w:rsidR="004C28B8" w:rsidRPr="00902A3A" w:rsidRDefault="004C28B8" w:rsidP="008D159A">
      <w:pPr>
        <w:pStyle w:val="NoSpacing"/>
        <w:rPr>
          <w:rFonts w:ascii="Arial" w:hAnsi="Arial" w:cs="Arial"/>
          <w:sz w:val="24"/>
          <w:szCs w:val="28"/>
        </w:rPr>
      </w:pPr>
    </w:p>
    <w:p w14:paraId="1ED7365C" w14:textId="77777777" w:rsidR="004C28B8" w:rsidRPr="008D159A" w:rsidRDefault="004C28B8" w:rsidP="008D159A">
      <w:pPr>
        <w:pStyle w:val="NoSpacing"/>
        <w:rPr>
          <w:rFonts w:ascii="Arial" w:hAnsi="Arial" w:cs="Arial"/>
          <w:sz w:val="24"/>
          <w:szCs w:val="28"/>
        </w:rPr>
      </w:pPr>
    </w:p>
    <w:p w14:paraId="4827430B" w14:textId="77777777" w:rsidR="004C28B8" w:rsidRPr="00902A3A" w:rsidRDefault="008D159A" w:rsidP="008D159A">
      <w:pPr>
        <w:pStyle w:val="NoSpacing"/>
        <w:rPr>
          <w:rFonts w:ascii="Arial" w:hAnsi="Arial" w:cs="Arial"/>
          <w:b/>
          <w:bCs/>
          <w:sz w:val="24"/>
          <w:szCs w:val="28"/>
        </w:rPr>
      </w:pPr>
      <w:r w:rsidRPr="008D159A">
        <w:rPr>
          <w:rFonts w:ascii="Arial" w:hAnsi="Arial" w:cs="Arial"/>
          <w:b/>
          <w:bCs/>
          <w:sz w:val="24"/>
          <w:szCs w:val="28"/>
        </w:rPr>
        <w:t>Stack Habits That Reinforce Your Goals</w:t>
      </w:r>
    </w:p>
    <w:p w14:paraId="214E39EA" w14:textId="414D28E9" w:rsidR="008D159A" w:rsidRPr="00902A3A" w:rsidRDefault="008D159A" w:rsidP="008D159A">
      <w:pPr>
        <w:pStyle w:val="NoSpacing"/>
        <w:rPr>
          <w:rFonts w:ascii="Arial" w:hAnsi="Arial" w:cs="Arial"/>
          <w:sz w:val="24"/>
          <w:szCs w:val="28"/>
        </w:rPr>
      </w:pPr>
      <w:r w:rsidRPr="008D159A">
        <w:rPr>
          <w:rFonts w:ascii="Arial" w:hAnsi="Arial" w:cs="Arial"/>
          <w:sz w:val="24"/>
          <w:szCs w:val="28"/>
        </w:rPr>
        <w:br/>
        <w:t xml:space="preserve">Once you notice one small win, think about how to </w:t>
      </w:r>
      <w:proofErr w:type="gramStart"/>
      <w:r w:rsidRPr="008D159A">
        <w:rPr>
          <w:rFonts w:ascii="Arial" w:hAnsi="Arial" w:cs="Arial"/>
          <w:sz w:val="24"/>
          <w:szCs w:val="28"/>
        </w:rPr>
        <w:t>build on</w:t>
      </w:r>
      <w:proofErr w:type="gramEnd"/>
      <w:r w:rsidRPr="008D159A">
        <w:rPr>
          <w:rFonts w:ascii="Arial" w:hAnsi="Arial" w:cs="Arial"/>
          <w:sz w:val="24"/>
          <w:szCs w:val="28"/>
        </w:rPr>
        <w:t xml:space="preserve"> it. This is where stacking habits </w:t>
      </w:r>
      <w:proofErr w:type="gramStart"/>
      <w:r w:rsidRPr="008D159A">
        <w:rPr>
          <w:rFonts w:ascii="Arial" w:hAnsi="Arial" w:cs="Arial"/>
          <w:sz w:val="24"/>
          <w:szCs w:val="28"/>
        </w:rPr>
        <w:t>comes</w:t>
      </w:r>
      <w:proofErr w:type="gramEnd"/>
      <w:r w:rsidRPr="008D159A">
        <w:rPr>
          <w:rFonts w:ascii="Arial" w:hAnsi="Arial" w:cs="Arial"/>
          <w:sz w:val="24"/>
          <w:szCs w:val="28"/>
        </w:rPr>
        <w:t xml:space="preserve"> in. You take something that is already working and pair it with a new action that supports your goal. For example, if you </w:t>
      </w:r>
      <w:proofErr w:type="gramStart"/>
      <w:r w:rsidRPr="008D159A">
        <w:rPr>
          <w:rFonts w:ascii="Arial" w:hAnsi="Arial" w:cs="Arial"/>
          <w:sz w:val="24"/>
          <w:szCs w:val="28"/>
        </w:rPr>
        <w:t>already</w:t>
      </w:r>
      <w:proofErr w:type="gramEnd"/>
      <w:r w:rsidRPr="008D159A">
        <w:rPr>
          <w:rFonts w:ascii="Arial" w:hAnsi="Arial" w:cs="Arial"/>
          <w:sz w:val="24"/>
          <w:szCs w:val="28"/>
        </w:rPr>
        <w:t xml:space="preserve"> journal each morning, you might add five minutes of stretching afterward. If you reflect each night, add one gratitude sentence. These stacked habits create structure. They make it easier to stay consistent because they work together. Over time, your habits support each other and help you stay aligned with your personal growth goals.</w:t>
      </w:r>
    </w:p>
    <w:p w14:paraId="36030803" w14:textId="77777777" w:rsidR="004C28B8" w:rsidRPr="00902A3A" w:rsidRDefault="004C28B8" w:rsidP="008D159A">
      <w:pPr>
        <w:pStyle w:val="NoSpacing"/>
        <w:rPr>
          <w:rFonts w:ascii="Arial" w:hAnsi="Arial" w:cs="Arial"/>
          <w:sz w:val="24"/>
          <w:szCs w:val="28"/>
        </w:rPr>
      </w:pPr>
    </w:p>
    <w:p w14:paraId="0285A371" w14:textId="77777777" w:rsidR="004C28B8" w:rsidRPr="008D159A" w:rsidRDefault="004C28B8" w:rsidP="008D159A">
      <w:pPr>
        <w:pStyle w:val="NoSpacing"/>
        <w:rPr>
          <w:rFonts w:ascii="Arial" w:hAnsi="Arial" w:cs="Arial"/>
          <w:sz w:val="24"/>
          <w:szCs w:val="28"/>
        </w:rPr>
      </w:pPr>
    </w:p>
    <w:p w14:paraId="1E03ACE6" w14:textId="77777777" w:rsidR="004C28B8" w:rsidRPr="00902A3A" w:rsidRDefault="008D159A" w:rsidP="008D159A">
      <w:pPr>
        <w:pStyle w:val="NoSpacing"/>
        <w:rPr>
          <w:rFonts w:ascii="Arial" w:hAnsi="Arial" w:cs="Arial"/>
          <w:b/>
          <w:bCs/>
          <w:sz w:val="24"/>
          <w:szCs w:val="28"/>
        </w:rPr>
      </w:pPr>
      <w:r w:rsidRPr="008D159A">
        <w:rPr>
          <w:rFonts w:ascii="Arial" w:hAnsi="Arial" w:cs="Arial"/>
          <w:b/>
          <w:bCs/>
          <w:sz w:val="24"/>
          <w:szCs w:val="28"/>
        </w:rPr>
        <w:t>Reflect Weekly on What’s Working</w:t>
      </w:r>
    </w:p>
    <w:p w14:paraId="5110985A" w14:textId="5BDBE597" w:rsidR="008D159A" w:rsidRPr="00902A3A" w:rsidRDefault="008D159A" w:rsidP="008D159A">
      <w:pPr>
        <w:pStyle w:val="NoSpacing"/>
        <w:rPr>
          <w:rFonts w:ascii="Arial" w:hAnsi="Arial" w:cs="Arial"/>
          <w:sz w:val="24"/>
          <w:szCs w:val="28"/>
        </w:rPr>
      </w:pPr>
      <w:r w:rsidRPr="008D159A">
        <w:rPr>
          <w:rFonts w:ascii="Arial" w:hAnsi="Arial" w:cs="Arial"/>
          <w:sz w:val="24"/>
          <w:szCs w:val="28"/>
        </w:rPr>
        <w:br/>
        <w:t>Taking time each week to reflect on what’s working helps you stay connected to your growth. This is when you notice the small wins you may have missed during the day-to-day. Ask yourself what felt good, what helped you stay focused, and what supported your mindset. You do not need a long list. Just a few honest thoughts can help. When you reflect weekly, you adjust with purpose. You keep what works and shift what doesn’t. It keeps your growth intentional. Most importantly, it reminds you that you are making progress, even if the changes are subtle.</w:t>
      </w:r>
    </w:p>
    <w:p w14:paraId="181FDC2F" w14:textId="77777777" w:rsidR="004C28B8" w:rsidRPr="00902A3A" w:rsidRDefault="004C28B8" w:rsidP="008D159A">
      <w:pPr>
        <w:pStyle w:val="NoSpacing"/>
        <w:rPr>
          <w:rFonts w:ascii="Arial" w:hAnsi="Arial" w:cs="Arial"/>
          <w:sz w:val="24"/>
          <w:szCs w:val="28"/>
        </w:rPr>
      </w:pPr>
    </w:p>
    <w:p w14:paraId="7939BD2B" w14:textId="77777777" w:rsidR="004C28B8" w:rsidRPr="008D159A" w:rsidRDefault="004C28B8" w:rsidP="008D159A">
      <w:pPr>
        <w:pStyle w:val="NoSpacing"/>
        <w:rPr>
          <w:rFonts w:ascii="Arial" w:hAnsi="Arial" w:cs="Arial"/>
          <w:sz w:val="24"/>
          <w:szCs w:val="28"/>
        </w:rPr>
      </w:pPr>
    </w:p>
    <w:p w14:paraId="2517AB74" w14:textId="77777777" w:rsidR="004C28B8" w:rsidRPr="00902A3A" w:rsidRDefault="008D159A" w:rsidP="008D159A">
      <w:pPr>
        <w:pStyle w:val="NoSpacing"/>
        <w:rPr>
          <w:rFonts w:ascii="Arial" w:hAnsi="Arial" w:cs="Arial"/>
          <w:b/>
          <w:bCs/>
          <w:sz w:val="24"/>
          <w:szCs w:val="28"/>
        </w:rPr>
      </w:pPr>
      <w:proofErr w:type="gramStart"/>
      <w:r w:rsidRPr="008D159A">
        <w:rPr>
          <w:rFonts w:ascii="Arial" w:hAnsi="Arial" w:cs="Arial"/>
          <w:b/>
          <w:bCs/>
          <w:sz w:val="24"/>
          <w:szCs w:val="28"/>
        </w:rPr>
        <w:t>Celebrate</w:t>
      </w:r>
      <w:proofErr w:type="gramEnd"/>
      <w:r w:rsidRPr="008D159A">
        <w:rPr>
          <w:rFonts w:ascii="Arial" w:hAnsi="Arial" w:cs="Arial"/>
          <w:b/>
          <w:bCs/>
          <w:sz w:val="24"/>
          <w:szCs w:val="28"/>
        </w:rPr>
        <w:t xml:space="preserve"> Completion, Not Just Initiation</w:t>
      </w:r>
    </w:p>
    <w:p w14:paraId="04B1A671" w14:textId="418F9737" w:rsidR="008D159A" w:rsidRPr="008D159A" w:rsidRDefault="008D159A" w:rsidP="008D159A">
      <w:pPr>
        <w:pStyle w:val="NoSpacing"/>
        <w:rPr>
          <w:rFonts w:ascii="Arial" w:hAnsi="Arial" w:cs="Arial"/>
          <w:sz w:val="24"/>
          <w:szCs w:val="28"/>
        </w:rPr>
      </w:pPr>
      <w:r w:rsidRPr="008D159A">
        <w:rPr>
          <w:rFonts w:ascii="Arial" w:hAnsi="Arial" w:cs="Arial"/>
          <w:sz w:val="24"/>
          <w:szCs w:val="28"/>
        </w:rPr>
        <w:br/>
        <w:t xml:space="preserve">Starting something is </w:t>
      </w:r>
      <w:proofErr w:type="gramStart"/>
      <w:r w:rsidRPr="008D159A">
        <w:rPr>
          <w:rFonts w:ascii="Arial" w:hAnsi="Arial" w:cs="Arial"/>
          <w:sz w:val="24"/>
          <w:szCs w:val="28"/>
        </w:rPr>
        <w:t>important, but</w:t>
      </w:r>
      <w:proofErr w:type="gramEnd"/>
      <w:r w:rsidRPr="008D159A">
        <w:rPr>
          <w:rFonts w:ascii="Arial" w:hAnsi="Arial" w:cs="Arial"/>
          <w:sz w:val="24"/>
          <w:szCs w:val="28"/>
        </w:rPr>
        <w:t xml:space="preserve"> finishing it</w:t>
      </w:r>
      <w:r w:rsidR="004C28B8" w:rsidRPr="00902A3A">
        <w:rPr>
          <w:rFonts w:ascii="Arial" w:hAnsi="Arial" w:cs="Arial"/>
          <w:sz w:val="24"/>
          <w:szCs w:val="28"/>
        </w:rPr>
        <w:t xml:space="preserve"> (no matter how small) </w:t>
      </w:r>
      <w:r w:rsidRPr="008D159A">
        <w:rPr>
          <w:rFonts w:ascii="Arial" w:hAnsi="Arial" w:cs="Arial"/>
          <w:sz w:val="24"/>
          <w:szCs w:val="28"/>
        </w:rPr>
        <w:t xml:space="preserve">is a big deal. Celebrate when you complete a task, follow through on a routine, or stick with something long enough to see a result. You do not have to wait for a major milestone to feel proud. Completion builds trust. It shows you can stay committed and follow through. Even finishing a small </w:t>
      </w:r>
      <w:proofErr w:type="gramStart"/>
      <w:r w:rsidRPr="008D159A">
        <w:rPr>
          <w:rFonts w:ascii="Arial" w:hAnsi="Arial" w:cs="Arial"/>
          <w:sz w:val="24"/>
          <w:szCs w:val="28"/>
        </w:rPr>
        <w:t>task</w:t>
      </w:r>
      <w:proofErr w:type="gramEnd"/>
      <w:r w:rsidRPr="008D159A">
        <w:rPr>
          <w:rFonts w:ascii="Arial" w:hAnsi="Arial" w:cs="Arial"/>
          <w:sz w:val="24"/>
          <w:szCs w:val="28"/>
        </w:rPr>
        <w:t xml:space="preserve"> you used to avoid deserves recognition. These completions </w:t>
      </w:r>
      <w:r w:rsidRPr="008D159A">
        <w:rPr>
          <w:rFonts w:ascii="Arial" w:hAnsi="Arial" w:cs="Arial"/>
          <w:sz w:val="24"/>
          <w:szCs w:val="28"/>
        </w:rPr>
        <w:lastRenderedPageBreak/>
        <w:t xml:space="preserve">are the building blocks of confidence. When you notice and celebrate them, you reinforce the belief that your effort </w:t>
      </w:r>
      <w:proofErr w:type="gramStart"/>
      <w:r w:rsidRPr="008D159A">
        <w:rPr>
          <w:rFonts w:ascii="Arial" w:hAnsi="Arial" w:cs="Arial"/>
          <w:sz w:val="24"/>
          <w:szCs w:val="28"/>
        </w:rPr>
        <w:t>matters</w:t>
      </w:r>
      <w:proofErr w:type="gramEnd"/>
      <w:r w:rsidRPr="008D159A">
        <w:rPr>
          <w:rFonts w:ascii="Arial" w:hAnsi="Arial" w:cs="Arial"/>
          <w:sz w:val="24"/>
          <w:szCs w:val="28"/>
        </w:rPr>
        <w:t xml:space="preserve"> and your growth is real.</w:t>
      </w:r>
    </w:p>
    <w:p w14:paraId="20BC1F98" w14:textId="14E8EFDB" w:rsidR="00B76FA4" w:rsidRPr="00902A3A" w:rsidRDefault="00B76FA4" w:rsidP="008D159A">
      <w:pPr>
        <w:pStyle w:val="NoSpacing"/>
        <w:rPr>
          <w:rFonts w:ascii="Arial" w:hAnsi="Arial" w:cs="Arial"/>
          <w:sz w:val="24"/>
          <w:szCs w:val="28"/>
        </w:rPr>
      </w:pPr>
    </w:p>
    <w:sectPr w:rsidR="00B76FA4" w:rsidRPr="00902A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588"/>
    <w:rsid w:val="000B1F8B"/>
    <w:rsid w:val="00124835"/>
    <w:rsid w:val="00335F21"/>
    <w:rsid w:val="004C28B8"/>
    <w:rsid w:val="007E0555"/>
    <w:rsid w:val="008D159A"/>
    <w:rsid w:val="00902A3A"/>
    <w:rsid w:val="0099762C"/>
    <w:rsid w:val="00B075C4"/>
    <w:rsid w:val="00B76FA4"/>
    <w:rsid w:val="00FC0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3DE28"/>
  <w15:chartTrackingRefBased/>
  <w15:docId w15:val="{09A4B17A-DBB3-413A-8383-1C12D1252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05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05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05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05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05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05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05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05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05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C05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05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05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05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05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05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05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05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0588"/>
    <w:rPr>
      <w:rFonts w:eastAsiaTheme="majorEastAsia" w:cstheme="majorBidi"/>
      <w:color w:val="272727" w:themeColor="text1" w:themeTint="D8"/>
    </w:rPr>
  </w:style>
  <w:style w:type="paragraph" w:styleId="Title">
    <w:name w:val="Title"/>
    <w:basedOn w:val="Normal"/>
    <w:next w:val="Normal"/>
    <w:link w:val="TitleChar"/>
    <w:uiPriority w:val="10"/>
    <w:qFormat/>
    <w:rsid w:val="00FC05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05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05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05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0588"/>
    <w:pPr>
      <w:spacing w:before="160"/>
      <w:jc w:val="center"/>
    </w:pPr>
    <w:rPr>
      <w:i/>
      <w:iCs/>
      <w:color w:val="404040" w:themeColor="text1" w:themeTint="BF"/>
    </w:rPr>
  </w:style>
  <w:style w:type="character" w:customStyle="1" w:styleId="QuoteChar">
    <w:name w:val="Quote Char"/>
    <w:basedOn w:val="DefaultParagraphFont"/>
    <w:link w:val="Quote"/>
    <w:uiPriority w:val="29"/>
    <w:rsid w:val="00FC0588"/>
    <w:rPr>
      <w:i/>
      <w:iCs/>
      <w:color w:val="404040" w:themeColor="text1" w:themeTint="BF"/>
    </w:rPr>
  </w:style>
  <w:style w:type="paragraph" w:styleId="ListParagraph">
    <w:name w:val="List Paragraph"/>
    <w:basedOn w:val="Normal"/>
    <w:uiPriority w:val="34"/>
    <w:qFormat/>
    <w:rsid w:val="00FC0588"/>
    <w:pPr>
      <w:ind w:left="720"/>
      <w:contextualSpacing/>
    </w:pPr>
  </w:style>
  <w:style w:type="character" w:styleId="IntenseEmphasis">
    <w:name w:val="Intense Emphasis"/>
    <w:basedOn w:val="DefaultParagraphFont"/>
    <w:uiPriority w:val="21"/>
    <w:qFormat/>
    <w:rsid w:val="00FC0588"/>
    <w:rPr>
      <w:i/>
      <w:iCs/>
      <w:color w:val="0F4761" w:themeColor="accent1" w:themeShade="BF"/>
    </w:rPr>
  </w:style>
  <w:style w:type="paragraph" w:styleId="IntenseQuote">
    <w:name w:val="Intense Quote"/>
    <w:basedOn w:val="Normal"/>
    <w:next w:val="Normal"/>
    <w:link w:val="IntenseQuoteChar"/>
    <w:uiPriority w:val="30"/>
    <w:qFormat/>
    <w:rsid w:val="00FC05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0588"/>
    <w:rPr>
      <w:i/>
      <w:iCs/>
      <w:color w:val="0F4761" w:themeColor="accent1" w:themeShade="BF"/>
    </w:rPr>
  </w:style>
  <w:style w:type="character" w:styleId="IntenseReference">
    <w:name w:val="Intense Reference"/>
    <w:basedOn w:val="DefaultParagraphFont"/>
    <w:uiPriority w:val="32"/>
    <w:qFormat/>
    <w:rsid w:val="00FC05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937649">
      <w:bodyDiv w:val="1"/>
      <w:marLeft w:val="0"/>
      <w:marRight w:val="0"/>
      <w:marTop w:val="0"/>
      <w:marBottom w:val="0"/>
      <w:divBdr>
        <w:top w:val="none" w:sz="0" w:space="0" w:color="auto"/>
        <w:left w:val="none" w:sz="0" w:space="0" w:color="auto"/>
        <w:bottom w:val="none" w:sz="0" w:space="0" w:color="auto"/>
        <w:right w:val="none" w:sz="0" w:space="0" w:color="auto"/>
      </w:divBdr>
    </w:div>
    <w:div w:id="1266423112">
      <w:bodyDiv w:val="1"/>
      <w:marLeft w:val="0"/>
      <w:marRight w:val="0"/>
      <w:marTop w:val="0"/>
      <w:marBottom w:val="0"/>
      <w:divBdr>
        <w:top w:val="none" w:sz="0" w:space="0" w:color="auto"/>
        <w:left w:val="none" w:sz="0" w:space="0" w:color="auto"/>
        <w:bottom w:val="none" w:sz="0" w:space="0" w:color="auto"/>
        <w:right w:val="none" w:sz="0" w:space="0" w:color="auto"/>
      </w:divBdr>
    </w:div>
    <w:div w:id="1506633047">
      <w:bodyDiv w:val="1"/>
      <w:marLeft w:val="0"/>
      <w:marRight w:val="0"/>
      <w:marTop w:val="0"/>
      <w:marBottom w:val="0"/>
      <w:divBdr>
        <w:top w:val="none" w:sz="0" w:space="0" w:color="auto"/>
        <w:left w:val="none" w:sz="0" w:space="0" w:color="auto"/>
        <w:bottom w:val="none" w:sz="0" w:space="0" w:color="auto"/>
        <w:right w:val="none" w:sz="0" w:space="0" w:color="auto"/>
      </w:divBdr>
    </w:div>
    <w:div w:id="174483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789</Words>
  <Characters>4498</Characters>
  <Application>Microsoft Office Word</Application>
  <DocSecurity>0</DocSecurity>
  <Lines>37</Lines>
  <Paragraphs>10</Paragraphs>
  <ScaleCrop>false</ScaleCrop>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2025-04-23T16:54:00Z</dcterms:created>
  <dcterms:modified xsi:type="dcterms:W3CDTF">2025-04-29T15:29:00Z</dcterms:modified>
</cp:coreProperties>
</file>